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hd w:fill="ffffff" w:val="clear"/>
        <w:spacing w:line="276" w:lineRule="auto"/>
        <w:jc w:val="center"/>
        <w:rPr>
          <w:b w:val="1"/>
          <w:color w:val="222222"/>
        </w:rPr>
      </w:pPr>
      <w:r w:rsidDel="00000000" w:rsidR="00000000" w:rsidRPr="00000000">
        <w:rPr>
          <w:color w:val="222222"/>
          <w:rtl w:val="0"/>
        </w:rPr>
        <w:t xml:space="preserve">IMPORTANTE: </w:t>
        <w:br w:type="textWrapping"/>
      </w:r>
      <w:r w:rsidDel="00000000" w:rsidR="00000000" w:rsidRPr="00000000">
        <w:rPr>
          <w:b w:val="1"/>
          <w:color w:val="222222"/>
          <w:rtl w:val="0"/>
        </w:rPr>
        <w:t xml:space="preserve">Sobre os riscos do Ar-condicionado</w:t>
      </w:r>
    </w:p>
    <w:p w:rsidR="00000000" w:rsidDel="00000000" w:rsidP="00000000" w:rsidRDefault="00000000" w:rsidRPr="00000000" w14:paraId="00000001">
      <w:pPr>
        <w:shd w:fill="ffffff" w:val="clear"/>
        <w:spacing w:line="276" w:lineRule="auto"/>
        <w:jc w:val="both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Prezados moradores,</w:t>
      </w:r>
    </w:p>
    <w:p w:rsidR="00000000" w:rsidDel="00000000" w:rsidP="00000000" w:rsidRDefault="00000000" w:rsidRPr="00000000" w14:paraId="00000003">
      <w:pPr>
        <w:shd w:fill="ffffff" w:val="clear"/>
        <w:spacing w:line="276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76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Fatos recentes, como o incêndio no CT do Flamengo, nos alertam mais uma vez para os perigos da instalação errada do ar-condicionado, colocando a segurança de todo o condomínio em risco.   </w:t>
      </w:r>
    </w:p>
    <w:p w:rsidR="00000000" w:rsidDel="00000000" w:rsidP="00000000" w:rsidRDefault="00000000" w:rsidRPr="00000000" w14:paraId="00000005">
      <w:pPr>
        <w:shd w:fill="ffffff" w:val="clear"/>
        <w:spacing w:line="276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76" w:lineRule="auto"/>
        <w:rPr/>
      </w:pPr>
      <w:r w:rsidDel="00000000" w:rsidR="00000000" w:rsidRPr="00000000">
        <w:rPr>
          <w:rtl w:val="0"/>
        </w:rPr>
        <w:t xml:space="preserve">É fundamental uma atenção especial, além de se informar sobre as condições e regras do condomínio quanto a essa questão junto à administração. </w:t>
      </w:r>
    </w:p>
    <w:p w:rsidR="00000000" w:rsidDel="00000000" w:rsidP="00000000" w:rsidRDefault="00000000" w:rsidRPr="00000000" w14:paraId="00000007">
      <w:pPr>
        <w:shd w:fill="ffffff" w:val="clear"/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hd w:fill="ffffff" w:val="clear"/>
        <w:spacing w:line="276" w:lineRule="auto"/>
        <w:rPr>
          <w:color w:val="222222"/>
        </w:rPr>
      </w:pPr>
      <w:r w:rsidDel="00000000" w:rsidR="00000000" w:rsidRPr="00000000">
        <w:rPr>
          <w:rtl w:val="0"/>
        </w:rPr>
        <w:t xml:space="preserve">Sem tomar os cuidados necessários, </w:t>
      </w:r>
      <w:r w:rsidDel="00000000" w:rsidR="00000000" w:rsidRPr="00000000">
        <w:rPr>
          <w:b w:val="1"/>
          <w:rtl w:val="0"/>
        </w:rPr>
        <w:t xml:space="preserve">você põe</w:t>
      </w:r>
      <w:r w:rsidDel="00000000" w:rsidR="00000000" w:rsidRPr="00000000">
        <w:rPr>
          <w:b w:val="1"/>
          <w:rtl w:val="0"/>
        </w:rPr>
        <w:t xml:space="preserve"> em risco a vida dos vizinhos,</w:t>
      </w:r>
      <w:r w:rsidDel="00000000" w:rsidR="00000000" w:rsidRPr="00000000">
        <w:rPr>
          <w:rtl w:val="0"/>
        </w:rPr>
        <w:t xml:space="preserve"> do condomínio, a sua segurança e da sua família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76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276" w:lineRule="auto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Antes da instalação:</w:t>
      </w: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Procure orientação sobre as condições de adequação para a instalação do equipamento e as </w:t>
      </w:r>
      <w:r w:rsidDel="00000000" w:rsidR="00000000" w:rsidRPr="00000000">
        <w:rPr>
          <w:b w:val="1"/>
          <w:color w:val="222222"/>
          <w:rtl w:val="0"/>
        </w:rPr>
        <w:t xml:space="preserve">regras de alteração de fachada</w:t>
      </w:r>
      <w:r w:rsidDel="00000000" w:rsidR="00000000" w:rsidRPr="00000000">
        <w:rPr>
          <w:color w:val="222222"/>
          <w:rtl w:val="0"/>
        </w:rPr>
        <w:t xml:space="preserve">;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Verifique com um especialista qual é estrutura disponível na sua unidade para a instalação do ar-condicionado;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line="276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Providencie e entregue ao síndico um laudo atestando que o projeto está dentro das normas exigidas, </w:t>
      </w:r>
      <w:r w:rsidDel="00000000" w:rsidR="00000000" w:rsidRPr="00000000">
        <w:rPr>
          <w:color w:val="222222"/>
          <w:highlight w:val="white"/>
          <w:rtl w:val="0"/>
        </w:rPr>
        <w:t xml:space="preserve">Anotação de Responsabilidade Técnica (ART) </w:t>
      </w:r>
      <w:r w:rsidDel="00000000" w:rsidR="00000000" w:rsidRPr="00000000">
        <w:rPr>
          <w:color w:val="222222"/>
          <w:rtl w:val="0"/>
        </w:rPr>
        <w:t xml:space="preserve">e </w:t>
      </w:r>
      <w:r w:rsidDel="00000000" w:rsidR="00000000" w:rsidRPr="00000000">
        <w:rPr>
          <w:color w:val="222222"/>
          <w:highlight w:val="white"/>
          <w:rtl w:val="0"/>
        </w:rPr>
        <w:t xml:space="preserve">Registro de Responsabilidade Técnica (RRT)</w:t>
      </w:r>
      <w:r w:rsidDel="00000000" w:rsidR="00000000" w:rsidRPr="00000000">
        <w:rPr>
          <w:color w:val="2222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276" w:lineRule="auto"/>
        <w:ind w:left="72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276" w:lineRule="auto"/>
        <w:ind w:left="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Contrate um especialista do ramo, de preferência um projetista, para fornecer o dimensionamento do equipamento adequado e em capacidade apropriada. Para instalação, escolha um profissional capacitado ou empresa idônea. Isso vai garantir uma instalação correta e segura. 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hd w:fill="ffffff" w:val="clear"/>
        <w:spacing w:before="280" w:line="276" w:lineRule="auto"/>
        <w:jc w:val="both"/>
        <w:rPr>
          <w:b w:val="1"/>
          <w:color w:val="222222"/>
          <w:sz w:val="22"/>
          <w:szCs w:val="22"/>
        </w:rPr>
      </w:pPr>
      <w:bookmarkStart w:colFirst="0" w:colLast="0" w:name="_40mc6m35gxno" w:id="0"/>
      <w:bookmarkEnd w:id="0"/>
      <w:r w:rsidDel="00000000" w:rsidR="00000000" w:rsidRPr="00000000">
        <w:rPr>
          <w:b w:val="1"/>
          <w:color w:val="222222"/>
          <w:sz w:val="22"/>
          <w:szCs w:val="22"/>
          <w:rtl w:val="0"/>
        </w:rPr>
        <w:t xml:space="preserve">Se você já tem ar-condicionado na sua unidade, atente aos sinais de alerta: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afterAutospacing="0" w:before="180"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color w:val="222222"/>
          <w:rtl w:val="0"/>
        </w:rPr>
        <w:t xml:space="preserve">Sucessivas quedas de energia dos disjuntores elétricos;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afterAutospacing="0" w:before="0" w:beforeAutospacing="0"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color w:val="222222"/>
          <w:rtl w:val="0"/>
        </w:rPr>
        <w:t xml:space="preserve">Superaquecimento;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afterAutospacing="0" w:before="0" w:beforeAutospacing="0"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color w:val="222222"/>
          <w:rtl w:val="0"/>
        </w:rPr>
        <w:t xml:space="preserve">Gotejamento de água através de janelas ou paredes, demonstrando despejo de água de condensação do ar condicionado;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before="0" w:beforeAutospacing="0"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color w:val="222222"/>
          <w:rtl w:val="0"/>
        </w:rPr>
        <w:t xml:space="preserve">Cheiro ou barulho estranhos;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before="0" w:beforeAutospacing="0"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color w:val="222222"/>
          <w:rtl w:val="0"/>
        </w:rPr>
        <w:t xml:space="preserve">Curto na tomada ou interruptores próximos;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180" w:before="0" w:beforeAutospacing="0"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color w:val="222222"/>
          <w:rtl w:val="0"/>
        </w:rPr>
        <w:t xml:space="preserve">Mancha de queimado na parede.</w:t>
      </w:r>
    </w:p>
    <w:p w:rsidR="00000000" w:rsidDel="00000000" w:rsidP="00000000" w:rsidRDefault="00000000" w:rsidRPr="00000000" w14:paraId="00000017">
      <w:pPr>
        <w:shd w:fill="ffffff" w:val="clear"/>
        <w:spacing w:line="276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Contamos com a sua colaboração e compreensão sobre a importância do assunto. </w:t>
      </w:r>
    </w:p>
    <w:p w:rsidR="00000000" w:rsidDel="00000000" w:rsidP="00000000" w:rsidRDefault="00000000" w:rsidRPr="00000000" w14:paraId="00000019">
      <w:pPr>
        <w:shd w:fill="ffffff" w:val="clear"/>
        <w:spacing w:line="276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line="276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Atenciosamente,</w:t>
      </w:r>
    </w:p>
    <w:p w:rsidR="00000000" w:rsidDel="00000000" w:rsidP="00000000" w:rsidRDefault="00000000" w:rsidRPr="00000000" w14:paraId="0000001B">
      <w:pPr>
        <w:shd w:fill="ffffff" w:val="clear"/>
        <w:spacing w:line="276" w:lineRule="auto"/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